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3D3D3D"/>
          <w:sz w:val="26"/>
          <w:szCs w:val="26"/>
        </w:rPr>
      </w:pPr>
      <w:r>
        <w:rPr>
          <w:rStyle w:val="a4"/>
          <w:rFonts w:ascii="Noto Serif" w:hAnsi="Noto Serif"/>
          <w:color w:val="3D3D3D"/>
          <w:sz w:val="26"/>
          <w:szCs w:val="26"/>
        </w:rPr>
        <w:t>ЕРЕЖЕ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3D3D3D"/>
          <w:sz w:val="26"/>
          <w:szCs w:val="26"/>
        </w:rPr>
      </w:pP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бракераждық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комиссия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туралы</w:t>
      </w:r>
      <w:proofErr w:type="spellEnd"/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3D3D3D"/>
          <w:sz w:val="26"/>
          <w:szCs w:val="26"/>
        </w:rPr>
      </w:pPr>
      <w:r>
        <w:rPr>
          <w:rStyle w:val="a4"/>
          <w:rFonts w:ascii="Noto Serif" w:hAnsi="Noto Serif"/>
          <w:color w:val="3D3D3D"/>
          <w:sz w:val="26"/>
          <w:szCs w:val="26"/>
        </w:rPr>
        <w:t>"</w:t>
      </w:r>
      <w:r>
        <w:rPr>
          <w:rStyle w:val="a4"/>
          <w:rFonts w:ascii="Noto Serif" w:hAnsi="Noto Serif"/>
          <w:color w:val="3D3D3D"/>
          <w:sz w:val="26"/>
          <w:szCs w:val="26"/>
        </w:rPr>
        <w:t>Ы</w:t>
      </w:r>
      <w:r>
        <w:rPr>
          <w:rStyle w:val="a4"/>
          <w:rFonts w:ascii="Noto Serif" w:hAnsi="Noto Serif"/>
          <w:color w:val="3D3D3D"/>
          <w:sz w:val="26"/>
          <w:szCs w:val="26"/>
          <w:lang w:val="kk-KZ"/>
        </w:rPr>
        <w:t xml:space="preserve">.Алтынсарин атындығы </w:t>
      </w:r>
      <w:proofErr w:type="gramStart"/>
      <w:r>
        <w:rPr>
          <w:rStyle w:val="a4"/>
          <w:rFonts w:ascii="Noto Serif" w:hAnsi="Noto Serif"/>
          <w:color w:val="3D3D3D"/>
          <w:sz w:val="26"/>
          <w:szCs w:val="26"/>
          <w:lang w:val="kk-KZ"/>
        </w:rPr>
        <w:t>Игіл</w:t>
      </w:r>
      <w:proofErr w:type="gramEnd"/>
      <w:r>
        <w:rPr>
          <w:rStyle w:val="a4"/>
          <w:rFonts w:ascii="Noto Serif" w:hAnsi="Noto Serif"/>
          <w:color w:val="3D3D3D"/>
          <w:sz w:val="26"/>
          <w:szCs w:val="26"/>
          <w:lang w:val="kk-KZ"/>
        </w:rPr>
        <w:t xml:space="preserve">ік негізгі </w:t>
      </w:r>
      <w:bookmarkStart w:id="0" w:name="_GoBack"/>
      <w:bookmarkEnd w:id="0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мектебі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білім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беру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бөлімінің</w:t>
      </w:r>
      <w:proofErr w:type="spellEnd"/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3D3D3D"/>
          <w:sz w:val="26"/>
          <w:szCs w:val="26"/>
        </w:rPr>
      </w:pP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Ақмола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облысы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Есіл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ауданының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>»  КММ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jc w:val="center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> 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Style w:val="a4"/>
          <w:rFonts w:ascii="Noto Serif" w:hAnsi="Noto Serif"/>
          <w:color w:val="3D3D3D"/>
          <w:sz w:val="26"/>
          <w:szCs w:val="26"/>
        </w:rPr>
        <w:t xml:space="preserve">1.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Жалпы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ережелер</w:t>
      </w:r>
      <w:proofErr w:type="spellEnd"/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1.1.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Білім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беру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мекемесін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басқарудың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дара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басшылық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және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алқалылық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қағидаттарына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негізделе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отырып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,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сондай-ақ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мектеп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Жарғысына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сәйкес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балалардың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тамақтануын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ұйымдастыруды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,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жеткізілетін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ө</w:t>
      </w:r>
      <w:proofErr w:type="gramStart"/>
      <w:r>
        <w:rPr>
          <w:rFonts w:ascii="Noto Serif" w:hAnsi="Noto Serif"/>
          <w:color w:val="3D3D3D"/>
          <w:sz w:val="26"/>
          <w:szCs w:val="26"/>
        </w:rPr>
        <w:t>н</w:t>
      </w:r>
      <w:proofErr w:type="gramEnd"/>
      <w:r>
        <w:rPr>
          <w:rFonts w:ascii="Noto Serif" w:hAnsi="Noto Serif"/>
          <w:color w:val="3D3D3D"/>
          <w:sz w:val="26"/>
          <w:szCs w:val="26"/>
        </w:rPr>
        <w:t>імдердің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сапасын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бақылауды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жүзеге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асыру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және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тағамды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дайындау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және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тарату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кезінде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санитарлық-гигиеналық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талаптарды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сақтау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мақсатында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мектепте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бракераждық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комиссия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құрылады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жә</w:t>
      </w:r>
      <w:proofErr w:type="gramStart"/>
      <w:r>
        <w:rPr>
          <w:rFonts w:ascii="Noto Serif" w:hAnsi="Noto Serif"/>
          <w:color w:val="3D3D3D"/>
          <w:sz w:val="26"/>
          <w:szCs w:val="26"/>
        </w:rPr>
        <w:t>не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</w:t>
      </w:r>
      <w:proofErr w:type="gramEnd"/>
      <w:r>
        <w:rPr>
          <w:rFonts w:ascii="Noto Serif" w:hAnsi="Noto Serif"/>
          <w:color w:val="3D3D3D"/>
          <w:sz w:val="26"/>
          <w:szCs w:val="26"/>
        </w:rPr>
        <w:t>ұмыс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істейді</w:t>
      </w:r>
      <w:proofErr w:type="spellEnd"/>
      <w:r>
        <w:rPr>
          <w:rFonts w:ascii="Noto Serif" w:hAnsi="Noto Serif"/>
          <w:color w:val="3D3D3D"/>
          <w:sz w:val="26"/>
          <w:szCs w:val="26"/>
        </w:rPr>
        <w:t>.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1.2.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Бракераждық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комиссия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мектеп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әкімшілігімен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тығыз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байланыста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жұмыс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істейді</w:t>
      </w:r>
      <w:proofErr w:type="spellEnd"/>
      <w:r>
        <w:rPr>
          <w:rFonts w:ascii="Noto Serif" w:hAnsi="Noto Serif"/>
          <w:color w:val="3D3D3D"/>
          <w:sz w:val="26"/>
          <w:szCs w:val="26"/>
        </w:rPr>
        <w:t>.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Style w:val="a4"/>
          <w:rFonts w:ascii="Noto Serif" w:hAnsi="Noto Serif"/>
          <w:color w:val="3D3D3D"/>
          <w:sz w:val="26"/>
          <w:szCs w:val="26"/>
        </w:rPr>
        <w:t xml:space="preserve">2.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Бракераждық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комиссияны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құ</w:t>
      </w:r>
      <w:proofErr w:type="gramStart"/>
      <w:r>
        <w:rPr>
          <w:rStyle w:val="a4"/>
          <w:rFonts w:ascii="Noto Serif" w:hAnsi="Noto Serif"/>
          <w:color w:val="3D3D3D"/>
          <w:sz w:val="26"/>
          <w:szCs w:val="26"/>
        </w:rPr>
        <w:t>ру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т</w:t>
      </w:r>
      <w:proofErr w:type="gramEnd"/>
      <w:r>
        <w:rPr>
          <w:rStyle w:val="a4"/>
          <w:rFonts w:ascii="Noto Serif" w:hAnsi="Noto Serif"/>
          <w:color w:val="3D3D3D"/>
          <w:sz w:val="26"/>
          <w:szCs w:val="26"/>
        </w:rPr>
        <w:t>әртібі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және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оның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құрамы</w:t>
      </w:r>
      <w:proofErr w:type="spellEnd"/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2.1.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Бракераждық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комиссияның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құрамы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,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оның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өкілетті</w:t>
      </w:r>
      <w:proofErr w:type="gramStart"/>
      <w:r>
        <w:rPr>
          <w:rFonts w:ascii="Noto Serif" w:hAnsi="Noto Serif"/>
          <w:color w:val="3D3D3D"/>
          <w:sz w:val="26"/>
          <w:szCs w:val="26"/>
        </w:rPr>
        <w:t>к</w:t>
      </w:r>
      <w:proofErr w:type="spellEnd"/>
      <w:proofErr w:type="gram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мерзімі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мектеп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директорының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бұйрығымен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бекітіледі</w:t>
      </w:r>
      <w:proofErr w:type="spellEnd"/>
      <w:r>
        <w:rPr>
          <w:rFonts w:ascii="Noto Serif" w:hAnsi="Noto Serif"/>
          <w:color w:val="3D3D3D"/>
          <w:sz w:val="26"/>
          <w:szCs w:val="26"/>
        </w:rPr>
        <w:t>.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2.2.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Бракераждық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комиссия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кемінде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4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мүшеден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тұрады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.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Комиссияның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құрамына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кі</w:t>
      </w:r>
      <w:proofErr w:type="gramStart"/>
      <w:r>
        <w:rPr>
          <w:rFonts w:ascii="Noto Serif" w:hAnsi="Noto Serif"/>
          <w:color w:val="3D3D3D"/>
          <w:sz w:val="26"/>
          <w:szCs w:val="26"/>
        </w:rPr>
        <w:t>ред</w:t>
      </w:r>
      <w:proofErr w:type="gramEnd"/>
      <w:r>
        <w:rPr>
          <w:rFonts w:ascii="Noto Serif" w:hAnsi="Noto Serif"/>
          <w:color w:val="3D3D3D"/>
          <w:sz w:val="26"/>
          <w:szCs w:val="26"/>
        </w:rPr>
        <w:t>і</w:t>
      </w:r>
      <w:proofErr w:type="spellEnd"/>
      <w:r>
        <w:rPr>
          <w:rFonts w:ascii="Noto Serif" w:hAnsi="Noto Serif"/>
          <w:color w:val="3D3D3D"/>
          <w:sz w:val="26"/>
          <w:szCs w:val="26"/>
        </w:rPr>
        <w:t>: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*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Директордың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gramStart"/>
      <w:r>
        <w:rPr>
          <w:rFonts w:ascii="Noto Serif" w:hAnsi="Noto Serif"/>
          <w:color w:val="3D3D3D"/>
          <w:sz w:val="26"/>
          <w:szCs w:val="26"/>
        </w:rPr>
        <w:t>ТЖ</w:t>
      </w:r>
      <w:proofErr w:type="gram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жөніндегі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орынбасары</w:t>
      </w:r>
      <w:proofErr w:type="spellEnd"/>
      <w:r>
        <w:rPr>
          <w:rFonts w:ascii="Noto Serif" w:hAnsi="Noto Serif"/>
          <w:color w:val="3D3D3D"/>
          <w:sz w:val="26"/>
          <w:szCs w:val="26"/>
        </w:rPr>
        <w:t>;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* медицина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қызметкері</w:t>
      </w:r>
      <w:proofErr w:type="spellEnd"/>
      <w:r>
        <w:rPr>
          <w:rFonts w:ascii="Noto Serif" w:hAnsi="Noto Serif"/>
          <w:color w:val="3D3D3D"/>
          <w:sz w:val="26"/>
          <w:szCs w:val="26"/>
        </w:rPr>
        <w:t>;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*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тамақ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блогының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қызметкері</w:t>
      </w:r>
      <w:proofErr w:type="spellEnd"/>
      <w:r>
        <w:rPr>
          <w:rFonts w:ascii="Noto Serif" w:hAnsi="Noto Serif"/>
          <w:color w:val="3D3D3D"/>
          <w:sz w:val="26"/>
          <w:szCs w:val="26"/>
        </w:rPr>
        <w:t>;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*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шаруашылық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меңгерушісі</w:t>
      </w:r>
      <w:proofErr w:type="spellEnd"/>
      <w:r>
        <w:rPr>
          <w:rFonts w:ascii="Noto Serif" w:hAnsi="Noto Serif"/>
          <w:color w:val="3D3D3D"/>
          <w:sz w:val="26"/>
          <w:szCs w:val="26"/>
        </w:rPr>
        <w:t>;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*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ата-аналар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комитетінің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proofErr w:type="gramStart"/>
      <w:r>
        <w:rPr>
          <w:rFonts w:ascii="Noto Serif" w:hAnsi="Noto Serif"/>
          <w:color w:val="3D3D3D"/>
          <w:sz w:val="26"/>
          <w:szCs w:val="26"/>
        </w:rPr>
        <w:t>м</w:t>
      </w:r>
      <w:proofErr w:type="gramEnd"/>
      <w:r>
        <w:rPr>
          <w:rFonts w:ascii="Noto Serif" w:hAnsi="Noto Serif"/>
          <w:color w:val="3D3D3D"/>
          <w:sz w:val="26"/>
          <w:szCs w:val="26"/>
        </w:rPr>
        <w:t>үшесі</w:t>
      </w:r>
      <w:proofErr w:type="spellEnd"/>
      <w:r>
        <w:rPr>
          <w:rFonts w:ascii="Noto Serif" w:hAnsi="Noto Serif"/>
          <w:color w:val="3D3D3D"/>
          <w:sz w:val="26"/>
          <w:szCs w:val="26"/>
        </w:rPr>
        <w:t>.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Style w:val="a4"/>
          <w:rFonts w:ascii="Noto Serif" w:hAnsi="Noto Serif"/>
          <w:color w:val="3D3D3D"/>
          <w:sz w:val="26"/>
          <w:szCs w:val="26"/>
        </w:rPr>
        <w:t xml:space="preserve">3.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Комиссияның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өкілеттігі</w:t>
      </w:r>
      <w:proofErr w:type="spellEnd"/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proofErr w:type="spellStart"/>
      <w:r>
        <w:rPr>
          <w:rFonts w:ascii="Noto Serif" w:hAnsi="Noto Serif"/>
          <w:color w:val="3D3D3D"/>
          <w:sz w:val="26"/>
          <w:szCs w:val="26"/>
        </w:rPr>
        <w:t>Мектептің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бракераждық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комиссиясы</w:t>
      </w:r>
      <w:proofErr w:type="spellEnd"/>
      <w:r>
        <w:rPr>
          <w:rFonts w:ascii="Noto Serif" w:hAnsi="Noto Serif"/>
          <w:color w:val="3D3D3D"/>
          <w:sz w:val="26"/>
          <w:szCs w:val="26"/>
        </w:rPr>
        <w:t>: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*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тамақ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өнімдерін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тасымалдау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,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жеткізу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және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түсіру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кезінде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санитарлы</w:t>
      </w:r>
      <w:proofErr w:type="gramStart"/>
      <w:r>
        <w:rPr>
          <w:rFonts w:ascii="Noto Serif" w:hAnsi="Noto Serif"/>
          <w:color w:val="3D3D3D"/>
          <w:sz w:val="26"/>
          <w:szCs w:val="26"/>
        </w:rPr>
        <w:t>қ-</w:t>
      </w:r>
      <w:proofErr w:type="gramEnd"/>
      <w:r>
        <w:rPr>
          <w:rFonts w:ascii="Noto Serif" w:hAnsi="Noto Serif"/>
          <w:color w:val="3D3D3D"/>
          <w:sz w:val="26"/>
          <w:szCs w:val="26"/>
        </w:rPr>
        <w:t>гигиеналық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нормалардың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сақталуын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бақылауды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жүзеге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асырады</w:t>
      </w:r>
      <w:proofErr w:type="spellEnd"/>
      <w:r>
        <w:rPr>
          <w:rFonts w:ascii="Noto Serif" w:hAnsi="Noto Serif"/>
          <w:color w:val="3D3D3D"/>
          <w:sz w:val="26"/>
          <w:szCs w:val="26"/>
        </w:rPr>
        <w:t>;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*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тамақ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өнімдерін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сақ</w:t>
      </w:r>
      <w:proofErr w:type="gramStart"/>
      <w:r>
        <w:rPr>
          <w:rFonts w:ascii="Noto Serif" w:hAnsi="Noto Serif"/>
          <w:color w:val="3D3D3D"/>
          <w:sz w:val="26"/>
          <w:szCs w:val="26"/>
        </w:rPr>
        <w:t>тау</w:t>
      </w:r>
      <w:proofErr w:type="gramEnd"/>
      <w:r>
        <w:rPr>
          <w:rFonts w:ascii="Noto Serif" w:hAnsi="Noto Serif"/>
          <w:color w:val="3D3D3D"/>
          <w:sz w:val="26"/>
          <w:szCs w:val="26"/>
        </w:rPr>
        <w:t>ға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арналған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қойма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және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басқа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да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үй-жайлардың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жарамдылығын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,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сондай-ақ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оларды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сақтау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шарттарын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тексереді</w:t>
      </w:r>
      <w:proofErr w:type="spellEnd"/>
      <w:r>
        <w:rPr>
          <w:rFonts w:ascii="Noto Serif" w:hAnsi="Noto Serif"/>
          <w:color w:val="3D3D3D"/>
          <w:sz w:val="26"/>
          <w:szCs w:val="26"/>
        </w:rPr>
        <w:t>;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*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күн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сайын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мәзірдің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дұрыс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жасалуын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қадағалайды</w:t>
      </w:r>
      <w:proofErr w:type="spellEnd"/>
      <w:r>
        <w:rPr>
          <w:rFonts w:ascii="Noto Serif" w:hAnsi="Noto Serif"/>
          <w:color w:val="3D3D3D"/>
          <w:sz w:val="26"/>
          <w:szCs w:val="26"/>
        </w:rPr>
        <w:t>;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* ас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блогында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жұмысты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ұйымдастыруды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proofErr w:type="gramStart"/>
      <w:r>
        <w:rPr>
          <w:rFonts w:ascii="Noto Serif" w:hAnsi="Noto Serif"/>
          <w:color w:val="3D3D3D"/>
          <w:sz w:val="26"/>
          <w:szCs w:val="26"/>
        </w:rPr>
        <w:t>ба</w:t>
      </w:r>
      <w:proofErr w:type="gramEnd"/>
      <w:r>
        <w:rPr>
          <w:rFonts w:ascii="Noto Serif" w:hAnsi="Noto Serif"/>
          <w:color w:val="3D3D3D"/>
          <w:sz w:val="26"/>
          <w:szCs w:val="26"/>
        </w:rPr>
        <w:t>қылайды</w:t>
      </w:r>
      <w:proofErr w:type="spellEnd"/>
      <w:r>
        <w:rPr>
          <w:rFonts w:ascii="Noto Serif" w:hAnsi="Noto Serif"/>
          <w:color w:val="3D3D3D"/>
          <w:sz w:val="26"/>
          <w:szCs w:val="26"/>
        </w:rPr>
        <w:t>;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*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тамақ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өнімдерін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сату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мерзі</w:t>
      </w:r>
      <w:proofErr w:type="gramStart"/>
      <w:r>
        <w:rPr>
          <w:rFonts w:ascii="Noto Serif" w:hAnsi="Noto Serif"/>
          <w:color w:val="3D3D3D"/>
          <w:sz w:val="26"/>
          <w:szCs w:val="26"/>
        </w:rPr>
        <w:t>м</w:t>
      </w:r>
      <w:proofErr w:type="gramEnd"/>
      <w:r>
        <w:rPr>
          <w:rFonts w:ascii="Noto Serif" w:hAnsi="Noto Serif"/>
          <w:color w:val="3D3D3D"/>
          <w:sz w:val="26"/>
          <w:szCs w:val="26"/>
        </w:rPr>
        <w:t>ін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және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тамақ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дайындау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сапасын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бақылауды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жүзеге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асырады</w:t>
      </w:r>
      <w:proofErr w:type="spellEnd"/>
      <w:r>
        <w:rPr>
          <w:rFonts w:ascii="Noto Serif" w:hAnsi="Noto Serif"/>
          <w:color w:val="3D3D3D"/>
          <w:sz w:val="26"/>
          <w:szCs w:val="26"/>
        </w:rPr>
        <w:t>;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*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негізгі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тағамдық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заттардағы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балалардың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физиологиялық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қажеттіліктеріне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тамақтың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сәйкестігін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тексереді</w:t>
      </w:r>
      <w:proofErr w:type="spellEnd"/>
      <w:r>
        <w:rPr>
          <w:rFonts w:ascii="Noto Serif" w:hAnsi="Noto Serif"/>
          <w:color w:val="3D3D3D"/>
          <w:sz w:val="26"/>
          <w:szCs w:val="26"/>
        </w:rPr>
        <w:t>;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* ас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блогы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қызметкерлерінің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жеке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гигиена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ережелерін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сақтауын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қадағалайды</w:t>
      </w:r>
      <w:proofErr w:type="spellEnd"/>
      <w:r>
        <w:rPr>
          <w:rFonts w:ascii="Noto Serif" w:hAnsi="Noto Serif"/>
          <w:color w:val="3D3D3D"/>
          <w:sz w:val="26"/>
          <w:szCs w:val="26"/>
        </w:rPr>
        <w:t>;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lastRenderedPageBreak/>
        <w:t xml:space="preserve">*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негізгі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өнімдерді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салу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кезінде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мезгіл-мезгіл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қатысады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,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тағамның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шығуын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тексереді</w:t>
      </w:r>
      <w:proofErr w:type="spellEnd"/>
      <w:r>
        <w:rPr>
          <w:rFonts w:ascii="Noto Serif" w:hAnsi="Noto Serif"/>
          <w:color w:val="3D3D3D"/>
          <w:sz w:val="26"/>
          <w:szCs w:val="26"/>
        </w:rPr>
        <w:t>;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•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дайын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тамақты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органолептикалық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бағалауды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жүргізеді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,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яғни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оның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түсін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,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иісін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,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дә</w:t>
      </w:r>
      <w:proofErr w:type="gramStart"/>
      <w:r>
        <w:rPr>
          <w:rFonts w:ascii="Noto Serif" w:hAnsi="Noto Serif"/>
          <w:color w:val="3D3D3D"/>
          <w:sz w:val="26"/>
          <w:szCs w:val="26"/>
        </w:rPr>
        <w:t>м</w:t>
      </w:r>
      <w:proofErr w:type="gramEnd"/>
      <w:r>
        <w:rPr>
          <w:rFonts w:ascii="Noto Serif" w:hAnsi="Noto Serif"/>
          <w:color w:val="3D3D3D"/>
          <w:sz w:val="26"/>
          <w:szCs w:val="26"/>
        </w:rPr>
        <w:t>ін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,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консистенциясын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,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қаттылығын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,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шырынын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және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т. б.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анықтайды</w:t>
      </w:r>
      <w:proofErr w:type="spellEnd"/>
      <w:r>
        <w:rPr>
          <w:rFonts w:ascii="Noto Serif" w:hAnsi="Noto Serif"/>
          <w:color w:val="3D3D3D"/>
          <w:sz w:val="26"/>
          <w:szCs w:val="26"/>
        </w:rPr>
        <w:t>.;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*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дайындалған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тамақтану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көлемінің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бі</w:t>
      </w:r>
      <w:proofErr w:type="gramStart"/>
      <w:r>
        <w:rPr>
          <w:rFonts w:ascii="Noto Serif" w:hAnsi="Noto Serif"/>
          <w:color w:val="3D3D3D"/>
          <w:sz w:val="26"/>
          <w:szCs w:val="26"/>
        </w:rPr>
        <w:t>р</w:t>
      </w:r>
      <w:proofErr w:type="spellEnd"/>
      <w:proofErr w:type="gram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реттік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порция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көлеміне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және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балалар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санына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сәйкестігін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тексереді</w:t>
      </w:r>
      <w:proofErr w:type="spellEnd"/>
      <w:r>
        <w:rPr>
          <w:rFonts w:ascii="Noto Serif" w:hAnsi="Noto Serif"/>
          <w:color w:val="3D3D3D"/>
          <w:sz w:val="26"/>
          <w:szCs w:val="26"/>
        </w:rPr>
        <w:t>.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Style w:val="a4"/>
          <w:rFonts w:ascii="Noto Serif" w:hAnsi="Noto Serif"/>
          <w:color w:val="3D3D3D"/>
          <w:sz w:val="26"/>
          <w:szCs w:val="26"/>
        </w:rPr>
        <w:t xml:space="preserve">4.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Мектепте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тамақтандыруды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Style w:val="a4"/>
          <w:rFonts w:ascii="Noto Serif" w:hAnsi="Noto Serif"/>
          <w:color w:val="3D3D3D"/>
          <w:sz w:val="26"/>
          <w:szCs w:val="26"/>
        </w:rPr>
        <w:t>ұйымдастыруды</w:t>
      </w:r>
      <w:proofErr w:type="spellEnd"/>
      <w:r>
        <w:rPr>
          <w:rStyle w:val="a4"/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proofErr w:type="gramStart"/>
      <w:r>
        <w:rPr>
          <w:rStyle w:val="a4"/>
          <w:rFonts w:ascii="Noto Serif" w:hAnsi="Noto Serif"/>
          <w:color w:val="3D3D3D"/>
          <w:sz w:val="26"/>
          <w:szCs w:val="26"/>
        </w:rPr>
        <w:t>ба</w:t>
      </w:r>
      <w:proofErr w:type="gramEnd"/>
      <w:r>
        <w:rPr>
          <w:rStyle w:val="a4"/>
          <w:rFonts w:ascii="Noto Serif" w:hAnsi="Noto Serif"/>
          <w:color w:val="3D3D3D"/>
          <w:sz w:val="26"/>
          <w:szCs w:val="26"/>
        </w:rPr>
        <w:t>ғалау</w:t>
      </w:r>
      <w:proofErr w:type="spellEnd"/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4.1.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Тағамдардың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шығуын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,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олардың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сапасын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тексеру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нәтижелері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бракераж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журналында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көрсетіледі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.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Қандай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да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бі</w:t>
      </w:r>
      <w:proofErr w:type="gramStart"/>
      <w:r>
        <w:rPr>
          <w:rFonts w:ascii="Noto Serif" w:hAnsi="Noto Serif"/>
          <w:color w:val="3D3D3D"/>
          <w:sz w:val="26"/>
          <w:szCs w:val="26"/>
        </w:rPr>
        <w:t>р</w:t>
      </w:r>
      <w:proofErr w:type="spellEnd"/>
      <w:proofErr w:type="gram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бұзушылықтар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,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ескертулер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анықталған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жағдайда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бракераж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комиссиясы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ескертулерді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жою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бойынша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қажетті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шаралар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қабылданғанға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дейін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дайын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тағамды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топтарға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беруді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тоқтата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тұруға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құқылы</w:t>
      </w:r>
      <w:proofErr w:type="spellEnd"/>
      <w:r>
        <w:rPr>
          <w:rFonts w:ascii="Noto Serif" w:hAnsi="Noto Serif"/>
          <w:color w:val="3D3D3D"/>
          <w:sz w:val="26"/>
          <w:szCs w:val="26"/>
        </w:rPr>
        <w:t>.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4.2.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Балалардың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тамақтануын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ұйымдастыруда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комиссия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белгілеген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ескертулер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мен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бұзушылықтар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бракераждық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proofErr w:type="gramStart"/>
      <w:r>
        <w:rPr>
          <w:rFonts w:ascii="Noto Serif" w:hAnsi="Noto Serif"/>
          <w:color w:val="3D3D3D"/>
          <w:sz w:val="26"/>
          <w:szCs w:val="26"/>
        </w:rPr>
        <w:t>журнал</w:t>
      </w:r>
      <w:proofErr w:type="gramEnd"/>
      <w:r>
        <w:rPr>
          <w:rFonts w:ascii="Noto Serif" w:hAnsi="Noto Serif"/>
          <w:color w:val="3D3D3D"/>
          <w:sz w:val="26"/>
          <w:szCs w:val="26"/>
        </w:rPr>
        <w:t>ға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енгізіледі</w:t>
      </w:r>
      <w:proofErr w:type="spellEnd"/>
      <w:r>
        <w:rPr>
          <w:rFonts w:ascii="Noto Serif" w:hAnsi="Noto Serif"/>
          <w:color w:val="3D3D3D"/>
          <w:sz w:val="26"/>
          <w:szCs w:val="26"/>
        </w:rPr>
        <w:t>.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4.3.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Мектеп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әкімшілігі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қызметкерлердің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лауазымдық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жалақыларына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үстемеақылар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белгілеу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кезінде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немесе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proofErr w:type="gramStart"/>
      <w:r>
        <w:rPr>
          <w:rFonts w:ascii="Noto Serif" w:hAnsi="Noto Serif"/>
          <w:color w:val="3D3D3D"/>
          <w:sz w:val="26"/>
          <w:szCs w:val="26"/>
        </w:rPr>
        <w:t>сыйлы</w:t>
      </w:r>
      <w:proofErr w:type="gramEnd"/>
      <w:r>
        <w:rPr>
          <w:rFonts w:ascii="Noto Serif" w:hAnsi="Noto Serif"/>
          <w:color w:val="3D3D3D"/>
          <w:sz w:val="26"/>
          <w:szCs w:val="26"/>
        </w:rPr>
        <w:t>қақы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беру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кезінде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осы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бағалау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өлшемдерін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ескеруге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құқылы</w:t>
      </w:r>
      <w:proofErr w:type="spellEnd"/>
      <w:r>
        <w:rPr>
          <w:rFonts w:ascii="Noto Serif" w:hAnsi="Noto Serif"/>
          <w:color w:val="3D3D3D"/>
          <w:sz w:val="26"/>
          <w:szCs w:val="26"/>
        </w:rPr>
        <w:t>.</w:t>
      </w:r>
    </w:p>
    <w:p w:rsidR="00FD3C44" w:rsidRDefault="00FD3C44" w:rsidP="00FD3C44">
      <w:pPr>
        <w:pStyle w:val="a3"/>
        <w:shd w:val="clear" w:color="auto" w:fill="FFFFFF"/>
        <w:spacing w:before="0" w:beforeAutospacing="0" w:after="150" w:afterAutospacing="0"/>
        <w:rPr>
          <w:rFonts w:ascii="Noto Serif" w:hAnsi="Noto Serif"/>
          <w:color w:val="3D3D3D"/>
          <w:sz w:val="26"/>
          <w:szCs w:val="26"/>
        </w:rPr>
      </w:pPr>
      <w:r>
        <w:rPr>
          <w:rFonts w:ascii="Noto Serif" w:hAnsi="Noto Serif"/>
          <w:color w:val="3D3D3D"/>
          <w:sz w:val="26"/>
          <w:szCs w:val="26"/>
        </w:rPr>
        <w:t xml:space="preserve">4.4.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Мектеп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әкімшілігі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бракераждық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комиссияның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қызметіне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жәрдемдесуге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және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комиссия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анықтаған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бұзушылықтар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мен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ескертулерді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proofErr w:type="gramStart"/>
      <w:r>
        <w:rPr>
          <w:rFonts w:ascii="Noto Serif" w:hAnsi="Noto Serif"/>
          <w:color w:val="3D3D3D"/>
          <w:sz w:val="26"/>
          <w:szCs w:val="26"/>
        </w:rPr>
        <w:t>жою</w:t>
      </w:r>
      <w:proofErr w:type="gramEnd"/>
      <w:r>
        <w:rPr>
          <w:rFonts w:ascii="Noto Serif" w:hAnsi="Noto Serif"/>
          <w:color w:val="3D3D3D"/>
          <w:sz w:val="26"/>
          <w:szCs w:val="26"/>
        </w:rPr>
        <w:t>ға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шаралар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қолдануға</w:t>
      </w:r>
      <w:proofErr w:type="spellEnd"/>
      <w:r>
        <w:rPr>
          <w:rFonts w:ascii="Noto Serif" w:hAnsi="Noto Serif"/>
          <w:color w:val="3D3D3D"/>
          <w:sz w:val="26"/>
          <w:szCs w:val="26"/>
        </w:rPr>
        <w:t xml:space="preserve"> </w:t>
      </w:r>
      <w:proofErr w:type="spellStart"/>
      <w:r>
        <w:rPr>
          <w:rFonts w:ascii="Noto Serif" w:hAnsi="Noto Serif"/>
          <w:color w:val="3D3D3D"/>
          <w:sz w:val="26"/>
          <w:szCs w:val="26"/>
        </w:rPr>
        <w:t>міндетті</w:t>
      </w:r>
      <w:proofErr w:type="spellEnd"/>
      <w:r>
        <w:rPr>
          <w:rFonts w:ascii="Noto Serif" w:hAnsi="Noto Serif"/>
          <w:color w:val="3D3D3D"/>
          <w:sz w:val="26"/>
          <w:szCs w:val="26"/>
        </w:rPr>
        <w:t>.</w:t>
      </w:r>
    </w:p>
    <w:p w:rsidR="004B5332" w:rsidRDefault="004B5332"/>
    <w:sectPr w:rsidR="004B53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Noto Serif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3C44"/>
    <w:rsid w:val="004B5332"/>
    <w:rsid w:val="00FD3C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C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D3C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FD3C4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4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416</Words>
  <Characters>2376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techno-dom</dc:creator>
  <cp:lastModifiedBy>techno-dom</cp:lastModifiedBy>
  <cp:revision>1</cp:revision>
  <dcterms:created xsi:type="dcterms:W3CDTF">2020-03-01T11:11:00Z</dcterms:created>
  <dcterms:modified xsi:type="dcterms:W3CDTF">2020-03-01T11:12:00Z</dcterms:modified>
</cp:coreProperties>
</file>